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56C1B9" w14:textId="339E65DA" w:rsidR="00446330" w:rsidRPr="00D63067" w:rsidRDefault="5CB20BC0" w:rsidP="48132F1D">
      <w:pPr>
        <w:spacing w:line="276" w:lineRule="auto"/>
        <w:rPr>
          <w:rFonts w:ascii="Segoe UI" w:eastAsia="Segoe UI" w:hAnsi="Segoe UI" w:cs="Segoe UI"/>
          <w:b/>
          <w:bCs/>
        </w:rPr>
      </w:pPr>
      <w:r w:rsidRPr="48132F1D">
        <w:rPr>
          <w:rFonts w:ascii="Segoe UI" w:eastAsia="Segoe UI" w:hAnsi="Segoe UI" w:cs="Segoe UI"/>
          <w:b/>
          <w:bCs/>
        </w:rPr>
        <w:t xml:space="preserve">2026 Norge – </w:t>
      </w:r>
      <w:r w:rsidR="1D019E06" w:rsidRPr="48132F1D">
        <w:rPr>
          <w:rFonts w:ascii="Segoe UI" w:eastAsia="Segoe UI" w:hAnsi="Segoe UI" w:cs="Segoe UI"/>
          <w:b/>
          <w:bCs/>
        </w:rPr>
        <w:t xml:space="preserve">Sentimental </w:t>
      </w:r>
      <w:r w:rsidR="00701F70">
        <w:rPr>
          <w:rFonts w:ascii="Segoe UI" w:eastAsia="Segoe UI" w:hAnsi="Segoe UI" w:cs="Segoe UI"/>
          <w:b/>
          <w:bCs/>
        </w:rPr>
        <w:t>V</w:t>
      </w:r>
      <w:r w:rsidR="1D019E06" w:rsidRPr="48132F1D">
        <w:rPr>
          <w:rFonts w:ascii="Segoe UI" w:eastAsia="Segoe UI" w:hAnsi="Segoe UI" w:cs="Segoe UI"/>
          <w:b/>
          <w:bCs/>
        </w:rPr>
        <w:t>alue</w:t>
      </w:r>
    </w:p>
    <w:p w14:paraId="0D971A24" w14:textId="1FE0B693" w:rsidR="00992A6A" w:rsidRPr="00D63067" w:rsidRDefault="5DFAE039" w:rsidP="48132F1D">
      <w:pPr>
        <w:pStyle w:val="p1"/>
        <w:spacing w:line="276" w:lineRule="auto"/>
        <w:rPr>
          <w:rFonts w:ascii="Segoe UI" w:eastAsia="Segoe UI" w:hAnsi="Segoe UI" w:cs="Segoe UI"/>
          <w:color w:val="000000"/>
          <w:sz w:val="24"/>
          <w:szCs w:val="24"/>
        </w:rPr>
      </w:pPr>
      <w:r w:rsidRPr="48132F1D">
        <w:rPr>
          <w:rFonts w:ascii="Segoe UI" w:eastAsia="Segoe UI" w:hAnsi="Segoe UI" w:cs="Segoe UI"/>
          <w:sz w:val="24"/>
          <w:szCs w:val="24"/>
        </w:rPr>
        <w:t xml:space="preserve">Den norska långfilmen </w:t>
      </w:r>
      <w:r w:rsidR="1D019E06" w:rsidRPr="48132F1D">
        <w:rPr>
          <w:rFonts w:ascii="Segoe UI" w:eastAsia="Segoe UI" w:hAnsi="Segoe UI" w:cs="Segoe UI"/>
          <w:i/>
          <w:iCs/>
          <w:sz w:val="24"/>
          <w:szCs w:val="24"/>
        </w:rPr>
        <w:t>Sentimental</w:t>
      </w:r>
      <w:r w:rsidR="00942C2B">
        <w:rPr>
          <w:rFonts w:ascii="Segoe UI" w:eastAsia="Segoe UI" w:hAnsi="Segoe UI" w:cs="Segoe UI"/>
          <w:i/>
          <w:iCs/>
          <w:sz w:val="24"/>
          <w:szCs w:val="24"/>
        </w:rPr>
        <w:t xml:space="preserve"> V</w:t>
      </w:r>
      <w:r w:rsidR="1D019E06" w:rsidRPr="48132F1D">
        <w:rPr>
          <w:rFonts w:ascii="Segoe UI" w:eastAsia="Segoe UI" w:hAnsi="Segoe UI" w:cs="Segoe UI"/>
          <w:i/>
          <w:iCs/>
          <w:sz w:val="24"/>
          <w:szCs w:val="24"/>
        </w:rPr>
        <w:t>alue</w:t>
      </w:r>
      <w:r w:rsidRPr="48132F1D">
        <w:rPr>
          <w:rFonts w:ascii="Segoe UI" w:eastAsia="Segoe UI" w:hAnsi="Segoe UI" w:cs="Segoe UI"/>
          <w:sz w:val="24"/>
          <w:szCs w:val="24"/>
        </w:rPr>
        <w:t xml:space="preserve"> </w:t>
      </w:r>
      <w:r w:rsidR="00942C2B">
        <w:rPr>
          <w:rFonts w:ascii="Segoe UI" w:eastAsia="Segoe UI" w:hAnsi="Segoe UI" w:cs="Segoe UI"/>
          <w:sz w:val="24"/>
          <w:szCs w:val="24"/>
        </w:rPr>
        <w:t>(</w:t>
      </w:r>
      <w:r w:rsidR="00942C2B" w:rsidRPr="00942C2B">
        <w:rPr>
          <w:rFonts w:ascii="Segoe UI" w:eastAsia="Segoe UI" w:hAnsi="Segoe UI" w:cs="Segoe UI"/>
          <w:sz w:val="24"/>
          <w:szCs w:val="24"/>
        </w:rPr>
        <w:t xml:space="preserve">Affeksjonsverdi) </w:t>
      </w:r>
      <w:r w:rsidRPr="48132F1D">
        <w:rPr>
          <w:rFonts w:ascii="Segoe UI" w:eastAsia="Segoe UI" w:hAnsi="Segoe UI" w:cs="Segoe UI"/>
          <w:sz w:val="24"/>
          <w:szCs w:val="24"/>
        </w:rPr>
        <w:t xml:space="preserve">är nominerad till Nordiska rådets filmpris 2026. De nominerade är regissören och manusförfattaren </w:t>
      </w:r>
      <w:r w:rsidRPr="48132F1D">
        <w:rPr>
          <w:rFonts w:ascii="Segoe UI" w:eastAsia="Segoe UI" w:hAnsi="Segoe UI" w:cs="Segoe UI"/>
          <w:b/>
          <w:bCs/>
          <w:color w:val="000000" w:themeColor="text1"/>
          <w:sz w:val="24"/>
          <w:szCs w:val="24"/>
        </w:rPr>
        <w:t xml:space="preserve">Joachim Trier, </w:t>
      </w:r>
      <w:r w:rsidRPr="48132F1D">
        <w:rPr>
          <w:rFonts w:ascii="Segoe UI" w:eastAsia="Segoe UI" w:hAnsi="Segoe UI" w:cs="Segoe UI"/>
          <w:color w:val="000000" w:themeColor="text1"/>
          <w:sz w:val="24"/>
          <w:szCs w:val="24"/>
        </w:rPr>
        <w:t xml:space="preserve">manusförfattaren </w:t>
      </w:r>
      <w:r w:rsidRPr="48132F1D">
        <w:rPr>
          <w:rFonts w:ascii="Segoe UI" w:eastAsia="Segoe UI" w:hAnsi="Segoe UI" w:cs="Segoe UI"/>
          <w:b/>
          <w:bCs/>
          <w:color w:val="000000" w:themeColor="text1"/>
          <w:sz w:val="24"/>
          <w:szCs w:val="24"/>
        </w:rPr>
        <w:t>Eskil Vogt</w:t>
      </w:r>
      <w:r w:rsidRPr="48132F1D">
        <w:rPr>
          <w:rFonts w:ascii="Segoe UI" w:eastAsia="Segoe UI" w:hAnsi="Segoe UI" w:cs="Segoe UI"/>
          <w:color w:val="000000" w:themeColor="text1"/>
          <w:sz w:val="24"/>
          <w:szCs w:val="24"/>
        </w:rPr>
        <w:t xml:space="preserve"> samt producenterna </w:t>
      </w:r>
      <w:r w:rsidRPr="48132F1D">
        <w:rPr>
          <w:rFonts w:ascii="Segoe UI" w:eastAsia="Segoe UI" w:hAnsi="Segoe UI" w:cs="Segoe UI"/>
          <w:b/>
          <w:bCs/>
          <w:color w:val="000000" w:themeColor="text1"/>
          <w:sz w:val="24"/>
          <w:szCs w:val="24"/>
        </w:rPr>
        <w:t>Maria Ekerhovd</w:t>
      </w:r>
      <w:r w:rsidRPr="48132F1D">
        <w:rPr>
          <w:rFonts w:ascii="Segoe UI" w:eastAsia="Segoe UI" w:hAnsi="Segoe UI" w:cs="Segoe UI"/>
          <w:color w:val="000000" w:themeColor="text1"/>
          <w:sz w:val="24"/>
          <w:szCs w:val="24"/>
        </w:rPr>
        <w:t xml:space="preserve"> och </w:t>
      </w:r>
      <w:r w:rsidRPr="48132F1D">
        <w:rPr>
          <w:rFonts w:ascii="Segoe UI" w:eastAsia="Segoe UI" w:hAnsi="Segoe UI" w:cs="Segoe UI"/>
          <w:b/>
          <w:bCs/>
          <w:color w:val="000000" w:themeColor="text1"/>
          <w:sz w:val="24"/>
          <w:szCs w:val="24"/>
        </w:rPr>
        <w:t>Andrea Berentsen Ottmar</w:t>
      </w:r>
      <w:r w:rsidRPr="48132F1D">
        <w:rPr>
          <w:rFonts w:ascii="Segoe UI" w:eastAsia="Segoe UI" w:hAnsi="Segoe UI" w:cs="Segoe UI"/>
          <w:color w:val="000000" w:themeColor="text1"/>
          <w:sz w:val="24"/>
          <w:szCs w:val="24"/>
        </w:rPr>
        <w:t>.</w:t>
      </w:r>
    </w:p>
    <w:p w14:paraId="08EBB114" w14:textId="78D28EAC" w:rsidR="00992A6A" w:rsidRPr="00D63067" w:rsidRDefault="00992A6A" w:rsidP="48132F1D">
      <w:pPr>
        <w:pStyle w:val="p1"/>
        <w:spacing w:line="276" w:lineRule="auto"/>
        <w:rPr>
          <w:rFonts w:ascii="Segoe UI" w:eastAsia="Segoe UI" w:hAnsi="Segoe UI" w:cs="Segoe UI"/>
          <w:color w:val="000000"/>
          <w:sz w:val="24"/>
          <w:szCs w:val="24"/>
        </w:rPr>
      </w:pPr>
    </w:p>
    <w:p w14:paraId="26E01CCA" w14:textId="11FB096F" w:rsidR="00446330" w:rsidRPr="00A7278F" w:rsidRDefault="00446330" w:rsidP="48132F1D">
      <w:pPr>
        <w:spacing w:line="276" w:lineRule="auto"/>
        <w:rPr>
          <w:rFonts w:ascii="Segoe UI" w:eastAsia="Segoe UI" w:hAnsi="Segoe UI" w:cs="Segoe UI"/>
          <w:u w:val="single"/>
        </w:rPr>
      </w:pPr>
      <w:r>
        <w:br/>
      </w:r>
      <w:r w:rsidR="559F7EC1" w:rsidRPr="48132F1D">
        <w:rPr>
          <w:rFonts w:ascii="Segoe UI" w:eastAsia="Segoe UI" w:hAnsi="Segoe UI" w:cs="Segoe UI"/>
          <w:b/>
          <w:bCs/>
        </w:rPr>
        <w:t>Juryns motivering</w:t>
      </w:r>
    </w:p>
    <w:p w14:paraId="7548720E" w14:textId="0D3CD8EE" w:rsidR="00F358AC" w:rsidRPr="00B24286" w:rsidRDefault="6A6AB422" w:rsidP="48132F1D">
      <w:pPr>
        <w:spacing w:line="276" w:lineRule="auto"/>
        <w:rPr>
          <w:rFonts w:ascii="Segoe UI" w:eastAsia="Segoe UI" w:hAnsi="Segoe UI" w:cs="Segoe UI"/>
          <w:kern w:val="0"/>
          <w14:ligatures w14:val="none"/>
        </w:rPr>
      </w:pPr>
      <w:r w:rsidRPr="48132F1D">
        <w:rPr>
          <w:rFonts w:ascii="Segoe UI" w:eastAsia="Segoe UI" w:hAnsi="Segoe UI" w:cs="Segoe UI"/>
        </w:rPr>
        <w:t xml:space="preserve">Med </w:t>
      </w:r>
      <w:r w:rsidRPr="48132F1D">
        <w:rPr>
          <w:rFonts w:ascii="Segoe UI" w:eastAsia="Segoe UI" w:hAnsi="Segoe UI" w:cs="Segoe UI"/>
          <w:i/>
          <w:iCs/>
        </w:rPr>
        <w:t xml:space="preserve">Sentimental </w:t>
      </w:r>
      <w:r w:rsidR="00942C2B">
        <w:rPr>
          <w:rFonts w:ascii="Segoe UI" w:eastAsia="Segoe UI" w:hAnsi="Segoe UI" w:cs="Segoe UI"/>
          <w:i/>
          <w:iCs/>
        </w:rPr>
        <w:t>V</w:t>
      </w:r>
      <w:r w:rsidRPr="48132F1D">
        <w:rPr>
          <w:rFonts w:ascii="Segoe UI" w:eastAsia="Segoe UI" w:hAnsi="Segoe UI" w:cs="Segoe UI"/>
          <w:i/>
          <w:iCs/>
        </w:rPr>
        <w:t xml:space="preserve">alue </w:t>
      </w:r>
      <w:r w:rsidRPr="48132F1D">
        <w:rPr>
          <w:rFonts w:ascii="Segoe UI" w:eastAsia="Segoe UI" w:hAnsi="Segoe UI" w:cs="Segoe UI"/>
        </w:rPr>
        <w:t>har regissören Joachim Trier uppnått en spännande kulmination av teman han har utforskat genom hela karriären: en ambitiös, men samtidigt intim berättelse om familjerelationer, minnen och kreativitetens under och fallgropar. Det är därför högst passande att han har uppnått detta genom att förstärka det kollektiva i filmskapandet — både genom att vidareutveckla och utvidga relationerna med kreativa samarbetspartner, som sin fasta manuspartner Eskil Vogt, och genom a</w:t>
      </w:r>
      <w:r w:rsidR="1D019E06" w:rsidRPr="48132F1D">
        <w:rPr>
          <w:rFonts w:ascii="Segoe UI" w:eastAsia="Segoe UI" w:hAnsi="Segoe UI" w:cs="Segoe UI"/>
        </w:rPr>
        <w:t>tt</w:t>
      </w:r>
      <w:r w:rsidRPr="48132F1D">
        <w:rPr>
          <w:rFonts w:ascii="Segoe UI" w:eastAsia="Segoe UI" w:hAnsi="Segoe UI" w:cs="Segoe UI"/>
        </w:rPr>
        <w:t xml:space="preserve"> </w:t>
      </w:r>
      <w:r w:rsidR="1D019E06" w:rsidRPr="48132F1D">
        <w:rPr>
          <w:rFonts w:ascii="Segoe UI" w:eastAsia="Segoe UI" w:hAnsi="Segoe UI" w:cs="Segoe UI"/>
        </w:rPr>
        <w:t>t</w:t>
      </w:r>
      <w:r w:rsidRPr="48132F1D">
        <w:rPr>
          <w:rFonts w:ascii="Segoe UI" w:eastAsia="Segoe UI" w:hAnsi="Segoe UI" w:cs="Segoe UI"/>
        </w:rPr>
        <w:t>a in nya krafter både framför och bakom kameran.</w:t>
      </w:r>
    </w:p>
    <w:p w14:paraId="774C8C47" w14:textId="77777777" w:rsidR="00F358AC" w:rsidRPr="00B24286" w:rsidRDefault="6A6AB422" w:rsidP="48132F1D">
      <w:pPr>
        <w:spacing w:line="276" w:lineRule="auto"/>
        <w:rPr>
          <w:rFonts w:ascii="Segoe UI" w:eastAsia="Segoe UI" w:hAnsi="Segoe UI" w:cs="Segoe UI"/>
          <w:kern w:val="0"/>
          <w14:ligatures w14:val="none"/>
        </w:rPr>
      </w:pPr>
      <w:r w:rsidRPr="48132F1D">
        <w:rPr>
          <w:rFonts w:ascii="Segoe UI" w:eastAsia="Segoe UI" w:hAnsi="Segoe UI" w:cs="Segoe UI"/>
        </w:rPr>
        <w:t>Även om många av de utmärkta skådespelarna är kända ansikten för många, har det varit en av filmårets höjdpunkter att stifta närmare bekantskap med Inga Ibsdotter Lilleaas. Hennes imponerande prestation som skådespelare bidrar till att lyfta filmen från att bli en allmän berättelse om en svår far, till något mer komplext och nyanserat om familjerelationer, betydelsen av att skapa ett hem, och att balansera omsorgen om andra med egenomsorg.</w:t>
      </w:r>
    </w:p>
    <w:p w14:paraId="4EAE701C" w14:textId="77777777" w:rsidR="00F358AC" w:rsidRPr="00B24286" w:rsidRDefault="6A6AB422" w:rsidP="48132F1D">
      <w:pPr>
        <w:spacing w:line="276" w:lineRule="auto"/>
        <w:rPr>
          <w:rFonts w:ascii="Segoe UI" w:eastAsia="Segoe UI" w:hAnsi="Segoe UI" w:cs="Segoe UI"/>
        </w:rPr>
      </w:pPr>
      <w:r w:rsidRPr="48132F1D">
        <w:rPr>
          <w:rFonts w:ascii="Segoe UI" w:eastAsia="Segoe UI" w:hAnsi="Segoe UI" w:cs="Segoe UI"/>
        </w:rPr>
        <w:t>Joachim Triers metoder för samarbete pekar även ut en riktning för hur man kan göra nordisk film utan att förlora det specifika med en historia som äger rum i Norge: genom att fläta in andra nationaliteter trovärdigt i filmens universum och genom att samarbeta med bland annat filmfotograf Kasper Tuxen Andersen och klippare Olivier Bugge Coutté. Tillsammans har de funnit ett filmatiskt språk för att berätta en historia som känns nära och personlig, men även storslagen och allmängiltig.</w:t>
      </w:r>
    </w:p>
    <w:p w14:paraId="0373413D" w14:textId="77777777" w:rsidR="00446330" w:rsidRPr="00C61AEA" w:rsidRDefault="00446330" w:rsidP="48132F1D">
      <w:pPr>
        <w:spacing w:line="276" w:lineRule="auto"/>
        <w:rPr>
          <w:rFonts w:ascii="Segoe UI" w:eastAsia="Segoe UI" w:hAnsi="Segoe UI" w:cs="Segoe UI"/>
          <w:u w:val="single"/>
        </w:rPr>
      </w:pPr>
    </w:p>
    <w:p w14:paraId="79577700" w14:textId="49201498" w:rsidR="009D74AD" w:rsidRPr="00D63067" w:rsidRDefault="6DDDECFE" w:rsidP="48132F1D">
      <w:pPr>
        <w:spacing w:line="276" w:lineRule="auto"/>
        <w:rPr>
          <w:rFonts w:ascii="Segoe UI" w:eastAsia="Segoe UI" w:hAnsi="Segoe UI" w:cs="Segoe UI"/>
          <w:b/>
          <w:bCs/>
        </w:rPr>
      </w:pPr>
      <w:r w:rsidRPr="48132F1D">
        <w:rPr>
          <w:rFonts w:ascii="Segoe UI" w:eastAsia="Segoe UI" w:hAnsi="Segoe UI" w:cs="Segoe UI"/>
          <w:b/>
          <w:bCs/>
        </w:rPr>
        <w:t>Biografier</w:t>
      </w:r>
    </w:p>
    <w:p w14:paraId="43FFF776" w14:textId="74C899C9" w:rsidR="009D74AD" w:rsidRPr="00D63067" w:rsidRDefault="36212A80" w:rsidP="48132F1D">
      <w:pPr>
        <w:spacing w:line="276" w:lineRule="auto"/>
        <w:rPr>
          <w:rFonts w:ascii="Segoe UI" w:eastAsia="Segoe UI" w:hAnsi="Segoe UI" w:cs="Segoe UI"/>
        </w:rPr>
      </w:pPr>
      <w:r w:rsidRPr="48132F1D">
        <w:rPr>
          <w:rFonts w:ascii="Segoe UI" w:eastAsia="Segoe UI" w:hAnsi="Segoe UI" w:cs="Segoe UI"/>
          <w:b/>
          <w:bCs/>
        </w:rPr>
        <w:t>Joachim Trier</w:t>
      </w:r>
      <w:r w:rsidRPr="48132F1D">
        <w:rPr>
          <w:rFonts w:ascii="Segoe UI" w:eastAsia="Segoe UI" w:hAnsi="Segoe UI" w:cs="Segoe UI"/>
        </w:rPr>
        <w:t xml:space="preserve"> är en norsk-dansk filmskapare. Han har nominerats till flera Oscars och är vinnare av Norges första Oscar någonsin för en spelfilm, liksom landets första BAFTA-pris, Golden Globe-pris och Grand Prix i Cannes. Fyra av hans sex långfilmer har haft premiär i Cannes, däribland hans senaste film, </w:t>
      </w:r>
      <w:r w:rsidRPr="48132F1D">
        <w:rPr>
          <w:rFonts w:ascii="Segoe UI" w:eastAsia="Segoe UI" w:hAnsi="Segoe UI" w:cs="Segoe UI"/>
          <w:i/>
          <w:iCs/>
        </w:rPr>
        <w:t>Sentimental Value</w:t>
      </w:r>
      <w:r w:rsidRPr="48132F1D">
        <w:rPr>
          <w:rFonts w:ascii="Segoe UI" w:eastAsia="Segoe UI" w:hAnsi="Segoe UI" w:cs="Segoe UI"/>
        </w:rPr>
        <w:t xml:space="preserve"> (2025), som är den mest inkomstbringande norska film internationellt genom tiderna. Bland hans övriga filmer finns </w:t>
      </w:r>
      <w:r w:rsidRPr="48132F1D">
        <w:rPr>
          <w:rFonts w:ascii="Segoe UI" w:eastAsia="Segoe UI" w:hAnsi="Segoe UI" w:cs="Segoe UI"/>
          <w:i/>
          <w:iCs/>
        </w:rPr>
        <w:t>Repris</w:t>
      </w:r>
      <w:r w:rsidRPr="48132F1D">
        <w:rPr>
          <w:rFonts w:ascii="Segoe UI" w:eastAsia="Segoe UI" w:hAnsi="Segoe UI" w:cs="Segoe UI"/>
        </w:rPr>
        <w:t xml:space="preserve"> (2006), </w:t>
      </w:r>
      <w:r w:rsidRPr="48132F1D">
        <w:rPr>
          <w:rFonts w:ascii="Segoe UI" w:eastAsia="Segoe UI" w:hAnsi="Segoe UI" w:cs="Segoe UI"/>
          <w:i/>
          <w:iCs/>
        </w:rPr>
        <w:t>Oslo,</w:t>
      </w:r>
      <w:r w:rsidRPr="48132F1D">
        <w:rPr>
          <w:rFonts w:ascii="Segoe UI" w:eastAsia="Segoe UI" w:hAnsi="Segoe UI" w:cs="Segoe UI"/>
        </w:rPr>
        <w:t xml:space="preserve"> </w:t>
      </w:r>
      <w:r w:rsidRPr="48132F1D">
        <w:rPr>
          <w:rFonts w:ascii="Segoe UI" w:eastAsia="Segoe UI" w:hAnsi="Segoe UI" w:cs="Segoe UI"/>
          <w:i/>
          <w:iCs/>
        </w:rPr>
        <w:t>31 augusti</w:t>
      </w:r>
      <w:r w:rsidRPr="48132F1D">
        <w:rPr>
          <w:rFonts w:ascii="Segoe UI" w:eastAsia="Segoe UI" w:hAnsi="Segoe UI" w:cs="Segoe UI"/>
        </w:rPr>
        <w:t xml:space="preserve"> (2011), </w:t>
      </w:r>
      <w:r w:rsidRPr="48132F1D">
        <w:rPr>
          <w:rFonts w:ascii="Segoe UI" w:eastAsia="Segoe UI" w:hAnsi="Segoe UI" w:cs="Segoe UI"/>
          <w:i/>
          <w:iCs/>
        </w:rPr>
        <w:t>Louder Than Bombs</w:t>
      </w:r>
      <w:r w:rsidRPr="48132F1D">
        <w:rPr>
          <w:rFonts w:ascii="Segoe UI" w:eastAsia="Segoe UI" w:hAnsi="Segoe UI" w:cs="Segoe UI"/>
        </w:rPr>
        <w:t xml:space="preserve"> (2015), </w:t>
      </w:r>
      <w:r w:rsidRPr="48132F1D">
        <w:rPr>
          <w:rFonts w:ascii="Segoe UI" w:eastAsia="Segoe UI" w:hAnsi="Segoe UI" w:cs="Segoe UI"/>
          <w:i/>
          <w:iCs/>
        </w:rPr>
        <w:lastRenderedPageBreak/>
        <w:t>Thelma</w:t>
      </w:r>
      <w:r w:rsidRPr="48132F1D">
        <w:rPr>
          <w:rFonts w:ascii="Segoe UI" w:eastAsia="Segoe UI" w:hAnsi="Segoe UI" w:cs="Segoe UI"/>
        </w:rPr>
        <w:t xml:space="preserve"> (2017) och</w:t>
      </w:r>
      <w:r w:rsidRPr="48132F1D">
        <w:rPr>
          <w:rFonts w:ascii="Segoe UI" w:eastAsia="Segoe UI" w:hAnsi="Segoe UI" w:cs="Segoe UI"/>
          <w:i/>
          <w:iCs/>
        </w:rPr>
        <w:t xml:space="preserve"> Världens värsta människa</w:t>
      </w:r>
      <w:r w:rsidRPr="48132F1D">
        <w:rPr>
          <w:rFonts w:ascii="Segoe UI" w:eastAsia="Segoe UI" w:hAnsi="Segoe UI" w:cs="Segoe UI"/>
        </w:rPr>
        <w:t xml:space="preserve"> (2021). Alla dessa filmer ha tidigare nominerats till Nordiska rådets filmpris, och </w:t>
      </w:r>
      <w:r w:rsidRPr="48132F1D">
        <w:rPr>
          <w:rFonts w:ascii="Segoe UI" w:eastAsia="Segoe UI" w:hAnsi="Segoe UI" w:cs="Segoe UI"/>
          <w:i/>
          <w:iCs/>
        </w:rPr>
        <w:t>Louder Than Bombs</w:t>
      </w:r>
      <w:r w:rsidRPr="48132F1D">
        <w:rPr>
          <w:rFonts w:ascii="Segoe UI" w:eastAsia="Segoe UI" w:hAnsi="Segoe UI" w:cs="Segoe UI"/>
        </w:rPr>
        <w:t xml:space="preserve"> vann priset 2016. </w:t>
      </w:r>
    </w:p>
    <w:p w14:paraId="34D7B702" w14:textId="696F5FD0" w:rsidR="009D74AD" w:rsidRPr="00D63067" w:rsidRDefault="009D74AD" w:rsidP="48132F1D">
      <w:pPr>
        <w:spacing w:line="276" w:lineRule="auto"/>
        <w:rPr>
          <w:rFonts w:ascii="Segoe UI" w:eastAsia="Segoe UI" w:hAnsi="Segoe UI" w:cs="Segoe UI"/>
        </w:rPr>
      </w:pPr>
    </w:p>
    <w:p w14:paraId="66D6D8CB" w14:textId="1D352D1C" w:rsidR="009719BD" w:rsidRPr="00D63067" w:rsidRDefault="79E4C1DC" w:rsidP="48132F1D">
      <w:pPr>
        <w:spacing w:line="276" w:lineRule="auto"/>
        <w:rPr>
          <w:rFonts w:ascii="Segoe UI" w:eastAsia="Segoe UI" w:hAnsi="Segoe UI" w:cs="Segoe UI"/>
        </w:rPr>
      </w:pPr>
      <w:r w:rsidRPr="48132F1D">
        <w:rPr>
          <w:rFonts w:ascii="Segoe UI" w:eastAsia="Segoe UI" w:hAnsi="Segoe UI" w:cs="Segoe UI"/>
          <w:b/>
          <w:bCs/>
        </w:rPr>
        <w:t>Eskil Vogt</w:t>
      </w:r>
      <w:r w:rsidRPr="48132F1D">
        <w:rPr>
          <w:rFonts w:ascii="Segoe UI" w:eastAsia="Segoe UI" w:hAnsi="Segoe UI" w:cs="Segoe UI"/>
        </w:rPr>
        <w:t xml:space="preserve"> är en norsk filmskapare som har nominerats till en Oscar två gånger. Han har en examen i regi från La Fémis, den franska nationella filmskolan. Hans debutfilm </w:t>
      </w:r>
      <w:r w:rsidRPr="48132F1D">
        <w:rPr>
          <w:rFonts w:ascii="Segoe UI" w:eastAsia="Segoe UI" w:hAnsi="Segoe UI" w:cs="Segoe UI"/>
          <w:i/>
          <w:iCs/>
        </w:rPr>
        <w:t>Blind</w:t>
      </w:r>
      <w:r w:rsidRPr="48132F1D">
        <w:rPr>
          <w:rFonts w:ascii="Segoe UI" w:eastAsia="Segoe UI" w:hAnsi="Segoe UI" w:cs="Segoe UI"/>
        </w:rPr>
        <w:t xml:space="preserve"> (2014) hade premiär på Sundance Film Festival, där den tilldelades priset för bästa manus. Hans andra film, </w:t>
      </w:r>
      <w:r w:rsidRPr="48132F1D">
        <w:rPr>
          <w:rFonts w:ascii="Segoe UI" w:eastAsia="Segoe UI" w:hAnsi="Segoe UI" w:cs="Segoe UI"/>
          <w:i/>
          <w:iCs/>
        </w:rPr>
        <w:t>De oskyldiga</w:t>
      </w:r>
      <w:r w:rsidRPr="48132F1D">
        <w:rPr>
          <w:rFonts w:ascii="Segoe UI" w:eastAsia="Segoe UI" w:hAnsi="Segoe UI" w:cs="Segoe UI"/>
        </w:rPr>
        <w:t xml:space="preserve"> (2021), hade premiär på filmfestivalen i Cannes och vann därefter fler än 20 internationella priser. Eskil Vogt har också ett nära samarbete med Joachim Trier och har varit medförfattare till alla Triers långfilmer sedan </w:t>
      </w:r>
      <w:r w:rsidRPr="48132F1D">
        <w:rPr>
          <w:rFonts w:ascii="Segoe UI" w:eastAsia="Segoe UI" w:hAnsi="Segoe UI" w:cs="Segoe UI"/>
          <w:i/>
          <w:iCs/>
        </w:rPr>
        <w:t>Repris</w:t>
      </w:r>
      <w:r w:rsidRPr="48132F1D">
        <w:rPr>
          <w:rFonts w:ascii="Segoe UI" w:eastAsia="Segoe UI" w:hAnsi="Segoe UI" w:cs="Segoe UI"/>
        </w:rPr>
        <w:t xml:space="preserve"> (2006), däribland Oslo, </w:t>
      </w:r>
      <w:r w:rsidRPr="48132F1D">
        <w:rPr>
          <w:rFonts w:ascii="Segoe UI" w:eastAsia="Segoe UI" w:hAnsi="Segoe UI" w:cs="Segoe UI"/>
          <w:i/>
          <w:iCs/>
        </w:rPr>
        <w:t>31 augusti</w:t>
      </w:r>
      <w:r w:rsidRPr="48132F1D">
        <w:rPr>
          <w:rFonts w:ascii="Segoe UI" w:eastAsia="Segoe UI" w:hAnsi="Segoe UI" w:cs="Segoe UI"/>
        </w:rPr>
        <w:t xml:space="preserve"> (2011), </w:t>
      </w:r>
      <w:r w:rsidRPr="48132F1D">
        <w:rPr>
          <w:rFonts w:ascii="Segoe UI" w:eastAsia="Segoe UI" w:hAnsi="Segoe UI" w:cs="Segoe UI"/>
          <w:i/>
          <w:iCs/>
        </w:rPr>
        <w:t>Louder than Bombs</w:t>
      </w:r>
      <w:r w:rsidRPr="48132F1D">
        <w:rPr>
          <w:rFonts w:ascii="Segoe UI" w:eastAsia="Segoe UI" w:hAnsi="Segoe UI" w:cs="Segoe UI"/>
        </w:rPr>
        <w:t xml:space="preserve"> (2015), </w:t>
      </w:r>
      <w:r w:rsidRPr="48132F1D">
        <w:rPr>
          <w:rFonts w:ascii="Segoe UI" w:eastAsia="Segoe UI" w:hAnsi="Segoe UI" w:cs="Segoe UI"/>
          <w:i/>
          <w:iCs/>
        </w:rPr>
        <w:t>Världens värsta människa</w:t>
      </w:r>
      <w:r w:rsidRPr="48132F1D">
        <w:rPr>
          <w:rFonts w:ascii="Segoe UI" w:eastAsia="Segoe UI" w:hAnsi="Segoe UI" w:cs="Segoe UI"/>
        </w:rPr>
        <w:t xml:space="preserve"> (2021) och </w:t>
      </w:r>
      <w:r w:rsidRPr="48132F1D">
        <w:rPr>
          <w:rFonts w:ascii="Segoe UI" w:eastAsia="Segoe UI" w:hAnsi="Segoe UI" w:cs="Segoe UI"/>
          <w:i/>
          <w:iCs/>
        </w:rPr>
        <w:t>Sentimental</w:t>
      </w:r>
      <w:r w:rsidRPr="48132F1D">
        <w:rPr>
          <w:rFonts w:ascii="Segoe UI" w:eastAsia="Segoe UI" w:hAnsi="Segoe UI" w:cs="Segoe UI"/>
        </w:rPr>
        <w:t xml:space="preserve"> </w:t>
      </w:r>
      <w:r w:rsidRPr="48132F1D">
        <w:rPr>
          <w:rFonts w:ascii="Segoe UI" w:eastAsia="Segoe UI" w:hAnsi="Segoe UI" w:cs="Segoe UI"/>
          <w:i/>
          <w:iCs/>
        </w:rPr>
        <w:t>Value</w:t>
      </w:r>
      <w:r w:rsidRPr="48132F1D">
        <w:rPr>
          <w:rFonts w:ascii="Segoe UI" w:eastAsia="Segoe UI" w:hAnsi="Segoe UI" w:cs="Segoe UI"/>
        </w:rPr>
        <w:t xml:space="preserve"> (2025).</w:t>
      </w:r>
    </w:p>
    <w:p w14:paraId="0338C14F" w14:textId="77777777" w:rsidR="0012353A" w:rsidRPr="00D63067" w:rsidRDefault="0012353A" w:rsidP="48132F1D">
      <w:pPr>
        <w:spacing w:line="276" w:lineRule="auto"/>
        <w:rPr>
          <w:rFonts w:ascii="Segoe UI" w:eastAsia="Segoe UI" w:hAnsi="Segoe UI" w:cs="Segoe UI"/>
        </w:rPr>
      </w:pPr>
    </w:p>
    <w:p w14:paraId="04DF5704" w14:textId="0B4191B8" w:rsidR="0012353A" w:rsidRPr="00D63067" w:rsidRDefault="54A8245E" w:rsidP="48132F1D">
      <w:pPr>
        <w:spacing w:line="276" w:lineRule="auto"/>
        <w:rPr>
          <w:rFonts w:ascii="Segoe UI" w:eastAsia="Segoe UI" w:hAnsi="Segoe UI" w:cs="Segoe UI"/>
        </w:rPr>
      </w:pPr>
      <w:r w:rsidRPr="48132F1D">
        <w:rPr>
          <w:rFonts w:ascii="Segoe UI" w:eastAsia="Segoe UI" w:hAnsi="Segoe UI" w:cs="Segoe UI"/>
          <w:b/>
          <w:bCs/>
        </w:rPr>
        <w:t>Maria Ekerhovd</w:t>
      </w:r>
      <w:r w:rsidRPr="48132F1D">
        <w:rPr>
          <w:rFonts w:ascii="Segoe UI" w:eastAsia="Segoe UI" w:hAnsi="Segoe UI" w:cs="Segoe UI"/>
        </w:rPr>
        <w:t xml:space="preserve"> är grundare och ägare av Mer Film, ett ledande norskt produktions- och distributionsbolag med kontor i Tromsö, Bergen och Oslo. Hon har etablerat bolaget som en nyckelaktör inom den europeiska filmbranschen. Hennes produktion </w:t>
      </w:r>
      <w:r w:rsidRPr="48132F1D">
        <w:rPr>
          <w:rFonts w:ascii="Segoe UI" w:eastAsia="Segoe UI" w:hAnsi="Segoe UI" w:cs="Segoe UI"/>
          <w:i/>
          <w:iCs/>
        </w:rPr>
        <w:t>Sentimental</w:t>
      </w:r>
      <w:r w:rsidRPr="48132F1D">
        <w:rPr>
          <w:rFonts w:ascii="Segoe UI" w:eastAsia="Segoe UI" w:hAnsi="Segoe UI" w:cs="Segoe UI"/>
        </w:rPr>
        <w:t xml:space="preserve"> </w:t>
      </w:r>
      <w:r w:rsidRPr="48132F1D">
        <w:rPr>
          <w:rFonts w:ascii="Segoe UI" w:eastAsia="Segoe UI" w:hAnsi="Segoe UI" w:cs="Segoe UI"/>
          <w:i/>
          <w:iCs/>
        </w:rPr>
        <w:t>Value</w:t>
      </w:r>
      <w:r w:rsidRPr="48132F1D">
        <w:rPr>
          <w:rFonts w:ascii="Segoe UI" w:eastAsia="Segoe UI" w:hAnsi="Segoe UI" w:cs="Segoe UI"/>
        </w:rPr>
        <w:t xml:space="preserve"> (2025) av Joachim Trier vann Grand Prix i Cannes, samt sex European Film Awards, en BAFTA och Oscar för bästa internationella långfilm, efter nio nomineringar. Samma år producerade hon även den Oscar-nominerade filmen </w:t>
      </w:r>
      <w:r w:rsidRPr="48132F1D">
        <w:rPr>
          <w:rFonts w:ascii="Segoe UI" w:eastAsia="Segoe UI" w:hAnsi="Segoe UI" w:cs="Segoe UI"/>
          <w:i/>
          <w:iCs/>
        </w:rPr>
        <w:t xml:space="preserve">Den stygge stesøsteren </w:t>
      </w:r>
      <w:r w:rsidRPr="48132F1D">
        <w:rPr>
          <w:rFonts w:ascii="Segoe UI" w:eastAsia="Segoe UI" w:hAnsi="Segoe UI" w:cs="Segoe UI"/>
        </w:rPr>
        <w:t xml:space="preserve">av Emilie Blichfeldt, med premiär på Sundance och Berlinalen. Sedan sin första kortfilm </w:t>
      </w:r>
      <w:r w:rsidRPr="48132F1D">
        <w:rPr>
          <w:rFonts w:ascii="Segoe UI" w:eastAsia="Segoe UI" w:hAnsi="Segoe UI" w:cs="Segoe UI"/>
          <w:i/>
          <w:iCs/>
        </w:rPr>
        <w:t>Sniffer</w:t>
      </w:r>
      <w:r w:rsidRPr="48132F1D">
        <w:rPr>
          <w:rFonts w:ascii="Segoe UI" w:eastAsia="Segoe UI" w:hAnsi="Segoe UI" w:cs="Segoe UI"/>
        </w:rPr>
        <w:t xml:space="preserve"> (2006), som belönades med Guldpalmen, har Maria Ekerhovd producerat kritikerrosade filmer som </w:t>
      </w:r>
      <w:r w:rsidRPr="48132F1D">
        <w:rPr>
          <w:rFonts w:ascii="Segoe UI" w:eastAsia="Segoe UI" w:hAnsi="Segoe UI" w:cs="Segoe UI"/>
          <w:i/>
          <w:iCs/>
        </w:rPr>
        <w:t>Mot</w:t>
      </w:r>
      <w:r w:rsidRPr="48132F1D">
        <w:rPr>
          <w:rFonts w:ascii="Segoe UI" w:eastAsia="Segoe UI" w:hAnsi="Segoe UI" w:cs="Segoe UI"/>
        </w:rPr>
        <w:t xml:space="preserve"> </w:t>
      </w:r>
      <w:r w:rsidRPr="48132F1D">
        <w:rPr>
          <w:rFonts w:ascii="Segoe UI" w:eastAsia="Segoe UI" w:hAnsi="Segoe UI" w:cs="Segoe UI"/>
          <w:i/>
          <w:iCs/>
        </w:rPr>
        <w:t>naturen</w:t>
      </w:r>
      <w:r w:rsidRPr="48132F1D">
        <w:rPr>
          <w:rFonts w:ascii="Segoe UI" w:eastAsia="Segoe UI" w:hAnsi="Segoe UI" w:cs="Segoe UI"/>
        </w:rPr>
        <w:t xml:space="preserve"> av Ole Giæver (Berlinalen, 2015), </w:t>
      </w:r>
      <w:r w:rsidRPr="48132F1D">
        <w:rPr>
          <w:rFonts w:ascii="Segoe UI" w:eastAsia="Segoe UI" w:hAnsi="Segoe UI" w:cs="Segoe UI"/>
          <w:i/>
          <w:iCs/>
        </w:rPr>
        <w:t>Hva vil folk si</w:t>
      </w:r>
      <w:r w:rsidRPr="48132F1D">
        <w:rPr>
          <w:rFonts w:ascii="Segoe UI" w:eastAsia="Segoe UI" w:hAnsi="Segoe UI" w:cs="Segoe UI"/>
        </w:rPr>
        <w:t xml:space="preserve"> av Iram Haq (Toronto, 2017) samt </w:t>
      </w:r>
      <w:r w:rsidRPr="48132F1D">
        <w:rPr>
          <w:rFonts w:ascii="Segoe UI" w:eastAsia="Segoe UI" w:hAnsi="Segoe UI" w:cs="Segoe UI"/>
          <w:i/>
          <w:iCs/>
        </w:rPr>
        <w:t>De oskydliga</w:t>
      </w:r>
      <w:r w:rsidRPr="48132F1D">
        <w:rPr>
          <w:rFonts w:ascii="Segoe UI" w:eastAsia="Segoe UI" w:hAnsi="Segoe UI" w:cs="Segoe UI"/>
        </w:rPr>
        <w:t xml:space="preserve"> av Eskil Vogt (Cannes, 2021) och </w:t>
      </w:r>
      <w:r w:rsidRPr="48132F1D">
        <w:rPr>
          <w:rFonts w:ascii="Segoe UI" w:eastAsia="Segoe UI" w:hAnsi="Segoe UI" w:cs="Segoe UI"/>
          <w:i/>
          <w:iCs/>
        </w:rPr>
        <w:t>Krigsseilerne</w:t>
      </w:r>
      <w:r w:rsidRPr="48132F1D">
        <w:rPr>
          <w:rFonts w:ascii="Segoe UI" w:eastAsia="Segoe UI" w:hAnsi="Segoe UI" w:cs="Segoe UI"/>
        </w:rPr>
        <w:t xml:space="preserve"> (2022) av Gunnar Vikene. Hon har nominerats till Nordiska rådets filmpris flera gånger i egenskap av producent för några av dessa filmer. </w:t>
      </w:r>
    </w:p>
    <w:p w14:paraId="2CB51A4B" w14:textId="77777777" w:rsidR="00E52A9B" w:rsidRPr="00D63067" w:rsidRDefault="00E52A9B" w:rsidP="48132F1D">
      <w:pPr>
        <w:spacing w:line="276" w:lineRule="auto"/>
        <w:rPr>
          <w:rFonts w:ascii="Segoe UI" w:eastAsia="Segoe UI" w:hAnsi="Segoe UI" w:cs="Segoe UI"/>
        </w:rPr>
      </w:pPr>
    </w:p>
    <w:p w14:paraId="36E38D9A" w14:textId="20204F3E" w:rsidR="00E52A9B" w:rsidRPr="00D63067" w:rsidRDefault="1AF9DFC5" w:rsidP="48132F1D">
      <w:pPr>
        <w:spacing w:line="276" w:lineRule="auto"/>
        <w:rPr>
          <w:rFonts w:ascii="Segoe UI" w:eastAsia="Segoe UI" w:hAnsi="Segoe UI" w:cs="Segoe UI"/>
        </w:rPr>
      </w:pPr>
      <w:r w:rsidRPr="48132F1D">
        <w:rPr>
          <w:rFonts w:ascii="Segoe UI" w:eastAsia="Segoe UI" w:hAnsi="Segoe UI" w:cs="Segoe UI"/>
          <w:b/>
          <w:bCs/>
        </w:rPr>
        <w:t>Andrea Berentsen Ottmar</w:t>
      </w:r>
      <w:r w:rsidRPr="48132F1D">
        <w:rPr>
          <w:rFonts w:ascii="Segoe UI" w:eastAsia="Segoe UI" w:hAnsi="Segoe UI" w:cs="Segoe UI"/>
        </w:rPr>
        <w:t xml:space="preserve"> är delägare och producent på Eye Eye Pictures med säte i Oslo. Hon producerade över 30 kortfilmer, musikvideor och dokumentärer innan hon 2021 gjorde sin första långfilm, Joachim Triers </w:t>
      </w:r>
      <w:r w:rsidRPr="48132F1D">
        <w:rPr>
          <w:rFonts w:ascii="Segoe UI" w:eastAsia="Segoe UI" w:hAnsi="Segoe UI" w:cs="Segoe UI"/>
          <w:i/>
          <w:iCs/>
        </w:rPr>
        <w:t>Världens värsta människa</w:t>
      </w:r>
      <w:r w:rsidRPr="48132F1D">
        <w:rPr>
          <w:rFonts w:ascii="Segoe UI" w:eastAsia="Segoe UI" w:hAnsi="Segoe UI" w:cs="Segoe UI"/>
        </w:rPr>
        <w:t xml:space="preserve">, tillsammans med Thomas Robsahm. Filmen vann priset för bästa kvinnliga huvudroll i Cannes och nominerades till två Oscar och två BAFTA-priser. År 2022 återvände hon till Cannes i sektionen Un Certain Regard med </w:t>
      </w:r>
      <w:r w:rsidRPr="48132F1D">
        <w:rPr>
          <w:rFonts w:ascii="Segoe UI" w:eastAsia="Segoe UI" w:hAnsi="Segoe UI" w:cs="Segoe UI"/>
          <w:i/>
          <w:iCs/>
        </w:rPr>
        <w:t>Syk pike</w:t>
      </w:r>
      <w:r w:rsidRPr="48132F1D">
        <w:rPr>
          <w:rFonts w:ascii="Segoe UI" w:eastAsia="Segoe UI" w:hAnsi="Segoe UI" w:cs="Segoe UI"/>
        </w:rPr>
        <w:t xml:space="preserve"> av Kristoffer Borgli, och 2024 med Halfdan Ullmann Tøndels debutfilm </w:t>
      </w:r>
      <w:r w:rsidRPr="48132F1D">
        <w:rPr>
          <w:rFonts w:ascii="Segoe UI" w:eastAsia="Segoe UI" w:hAnsi="Segoe UI" w:cs="Segoe UI"/>
          <w:i/>
          <w:iCs/>
        </w:rPr>
        <w:t>Armand</w:t>
      </w:r>
      <w:r w:rsidRPr="48132F1D">
        <w:rPr>
          <w:rFonts w:ascii="Segoe UI" w:eastAsia="Segoe UI" w:hAnsi="Segoe UI" w:cs="Segoe UI"/>
        </w:rPr>
        <w:t xml:space="preserve"> som vann Camera d’Ór. År 2025 deltog hon i huvudtävlingen med Joachim Triers S</w:t>
      </w:r>
      <w:r w:rsidRPr="48132F1D">
        <w:rPr>
          <w:rFonts w:ascii="Segoe UI" w:eastAsia="Segoe UI" w:hAnsi="Segoe UI" w:cs="Segoe UI"/>
          <w:i/>
          <w:iCs/>
        </w:rPr>
        <w:t>entimental Value</w:t>
      </w:r>
      <w:r w:rsidRPr="48132F1D">
        <w:rPr>
          <w:rFonts w:ascii="Segoe UI" w:eastAsia="Segoe UI" w:hAnsi="Segoe UI" w:cs="Segoe UI"/>
        </w:rPr>
        <w:t xml:space="preserve">, som belönades med Grand </w:t>
      </w:r>
      <w:r w:rsidRPr="48132F1D">
        <w:rPr>
          <w:rFonts w:ascii="Segoe UI" w:eastAsia="Segoe UI" w:hAnsi="Segoe UI" w:cs="Segoe UI"/>
        </w:rPr>
        <w:lastRenderedPageBreak/>
        <w:t xml:space="preserve">Prix, en BAFTA och Oscar för bästa internationella film. Hon var 2026 en av producenterna bakom </w:t>
      </w:r>
      <w:r w:rsidRPr="48132F1D">
        <w:rPr>
          <w:rFonts w:ascii="Segoe UI" w:eastAsia="Segoe UI" w:hAnsi="Segoe UI" w:cs="Segoe UI"/>
          <w:i/>
          <w:iCs/>
        </w:rPr>
        <w:t>Fjord</w:t>
      </w:r>
      <w:r w:rsidRPr="48132F1D">
        <w:rPr>
          <w:rFonts w:ascii="Segoe UI" w:eastAsia="Segoe UI" w:hAnsi="Segoe UI" w:cs="Segoe UI"/>
        </w:rPr>
        <w:t xml:space="preserve"> av Cristian Mungiu, som vann Guldpalmen i Cannes.</w:t>
      </w:r>
    </w:p>
    <w:p w14:paraId="25666179" w14:textId="77777777" w:rsidR="005447E3" w:rsidRPr="00D63067" w:rsidRDefault="005447E3" w:rsidP="48132F1D">
      <w:pPr>
        <w:spacing w:line="276" w:lineRule="auto"/>
        <w:rPr>
          <w:rFonts w:ascii="Segoe UI" w:eastAsia="Segoe UI" w:hAnsi="Segoe UI" w:cs="Segoe UI"/>
        </w:rPr>
      </w:pPr>
    </w:p>
    <w:p w14:paraId="5D8BBFDD" w14:textId="5600708E" w:rsidR="005447E3" w:rsidRPr="00D63067" w:rsidRDefault="5CB20BC0" w:rsidP="48132F1D">
      <w:pPr>
        <w:spacing w:line="276" w:lineRule="auto"/>
        <w:rPr>
          <w:rFonts w:ascii="Segoe UI" w:eastAsia="Segoe UI" w:hAnsi="Segoe UI" w:cs="Segoe UI"/>
          <w:b/>
          <w:bCs/>
        </w:rPr>
      </w:pPr>
      <w:r w:rsidRPr="48132F1D">
        <w:rPr>
          <w:rFonts w:ascii="Segoe UI" w:eastAsia="Segoe UI" w:hAnsi="Segoe UI" w:cs="Segoe UI"/>
          <w:b/>
          <w:bCs/>
        </w:rPr>
        <w:t>Synopsis:</w:t>
      </w:r>
    </w:p>
    <w:p w14:paraId="73BB4E60" w14:textId="7262E1CA" w:rsidR="005447E3" w:rsidRPr="00D63067" w:rsidRDefault="080B1E9A" w:rsidP="48132F1D">
      <w:pPr>
        <w:spacing w:line="276" w:lineRule="auto"/>
        <w:rPr>
          <w:rFonts w:ascii="Segoe UI" w:eastAsia="Segoe UI" w:hAnsi="Segoe UI" w:cs="Segoe UI"/>
        </w:rPr>
      </w:pPr>
      <w:r w:rsidRPr="48132F1D">
        <w:rPr>
          <w:rFonts w:ascii="Segoe UI" w:eastAsia="Segoe UI" w:hAnsi="Segoe UI" w:cs="Segoe UI"/>
        </w:rPr>
        <w:t xml:space="preserve">Systrarna Nora och Agnes återförenas med sin far, den karismatiske Gustav, som de inte haft kontakt med på länge. Han har varit en berömd regissör och erbjuder nu teaterskådespelerskan Nora en roll i vad han hoppas ska bli hans comebackfilm. När Nora tackar nej upptäcker hon snart att han har gett hennes roll till en ivrig ung Hollywoodstjärna. Plötsligt måste de två systrarna hantera sitt komplicerade förhållande till sin far och </w:t>
      </w:r>
      <w:r w:rsidR="1D019E06" w:rsidRPr="48132F1D">
        <w:rPr>
          <w:rFonts w:ascii="Segoe UI" w:eastAsia="Segoe UI" w:hAnsi="Segoe UI" w:cs="Segoe UI"/>
        </w:rPr>
        <w:t xml:space="preserve">därtill </w:t>
      </w:r>
      <w:r w:rsidRPr="48132F1D">
        <w:rPr>
          <w:rFonts w:ascii="Segoe UI" w:eastAsia="Segoe UI" w:hAnsi="Segoe UI" w:cs="Segoe UI"/>
        </w:rPr>
        <w:t>handskas med en amerikansk stjärna som plötsligt hamnat mitt i deras invecklade familjedynamik.</w:t>
      </w:r>
    </w:p>
    <w:p w14:paraId="5F67450C" w14:textId="0B71295D" w:rsidR="005447E3" w:rsidRPr="00D63067" w:rsidRDefault="5DFAE039" w:rsidP="48132F1D">
      <w:pPr>
        <w:spacing w:line="276" w:lineRule="auto"/>
      </w:pPr>
      <w:r w:rsidRPr="48132F1D">
        <w:rPr>
          <w:rFonts w:ascii="Segoe UI" w:eastAsia="Segoe UI" w:hAnsi="Segoe UI" w:cs="Segoe UI"/>
          <w:b/>
          <w:bCs/>
          <w:color w:val="000000" w:themeColor="text1"/>
        </w:rPr>
        <w:t>Mer information:</w:t>
      </w:r>
    </w:p>
    <w:p w14:paraId="4582A2E0" w14:textId="616812E3" w:rsidR="005447E3" w:rsidRPr="00D63067" w:rsidRDefault="5DFAE039" w:rsidP="48132F1D">
      <w:pPr>
        <w:spacing w:line="276" w:lineRule="auto"/>
        <w:rPr>
          <w:rFonts w:ascii="Segoe UI" w:eastAsia="Segoe UI" w:hAnsi="Segoe UI" w:cs="Segoe UI"/>
          <w:color w:val="000000" w:themeColor="text1"/>
        </w:rPr>
      </w:pPr>
      <w:r w:rsidRPr="48132F1D">
        <w:rPr>
          <w:rFonts w:ascii="Segoe UI" w:eastAsia="Segoe UI" w:hAnsi="Segoe UI" w:cs="Segoe UI"/>
          <w:b/>
          <w:bCs/>
          <w:color w:val="000000" w:themeColor="text1"/>
        </w:rPr>
        <w:t xml:space="preserve">Nationell premiär: </w:t>
      </w:r>
      <w:r w:rsidRPr="48132F1D">
        <w:rPr>
          <w:rFonts w:ascii="Segoe UI" w:eastAsia="Segoe UI" w:hAnsi="Segoe UI" w:cs="Segoe UI"/>
          <w:color w:val="000000" w:themeColor="text1"/>
        </w:rPr>
        <w:t>12 september 2025</w:t>
      </w:r>
      <w:r w:rsidR="7E691C55">
        <w:br/>
      </w:r>
      <w:r w:rsidRPr="48132F1D">
        <w:rPr>
          <w:rFonts w:ascii="Segoe UI" w:eastAsia="Segoe UI" w:hAnsi="Segoe UI" w:cs="Segoe UI"/>
          <w:b/>
          <w:bCs/>
          <w:color w:val="000000" w:themeColor="text1"/>
        </w:rPr>
        <w:t xml:space="preserve">Produktionsbolag: </w:t>
      </w:r>
      <w:r w:rsidRPr="48132F1D">
        <w:rPr>
          <w:rFonts w:ascii="Segoe UI" w:eastAsia="Segoe UI" w:hAnsi="Segoe UI" w:cs="Segoe UI"/>
          <w:color w:val="000000" w:themeColor="text1"/>
        </w:rPr>
        <w:t>Mer Film, Eye Eye Pictures</w:t>
      </w:r>
      <w:r w:rsidR="7E691C55">
        <w:br/>
      </w:r>
      <w:r w:rsidRPr="48132F1D">
        <w:rPr>
          <w:rFonts w:ascii="Segoe UI" w:eastAsia="Segoe UI" w:hAnsi="Segoe UI" w:cs="Segoe UI"/>
          <w:b/>
          <w:bCs/>
          <w:color w:val="000000" w:themeColor="text1"/>
        </w:rPr>
        <w:t>Samproduktionsbolag:</w:t>
      </w:r>
      <w:r w:rsidRPr="48132F1D">
        <w:rPr>
          <w:rFonts w:ascii="Segoe UI" w:eastAsia="Segoe UI" w:hAnsi="Segoe UI" w:cs="Segoe UI"/>
          <w:color w:val="000000" w:themeColor="text1"/>
        </w:rPr>
        <w:t xml:space="preserve"> MK Productions, Lumen, Zentropa, Komplizen Film, BBC Film</w:t>
      </w:r>
      <w:r w:rsidR="7E691C55">
        <w:br/>
      </w:r>
      <w:r w:rsidRPr="48132F1D">
        <w:rPr>
          <w:rFonts w:ascii="Segoe UI" w:eastAsia="Segoe UI" w:hAnsi="Segoe UI" w:cs="Segoe UI"/>
          <w:b/>
          <w:bCs/>
          <w:color w:val="000000" w:themeColor="text1"/>
        </w:rPr>
        <w:t xml:space="preserve">Distributionsbolag: </w:t>
      </w:r>
      <w:r w:rsidRPr="48132F1D">
        <w:rPr>
          <w:rFonts w:ascii="Segoe UI" w:eastAsia="Segoe UI" w:hAnsi="Segoe UI" w:cs="Segoe UI"/>
          <w:color w:val="000000" w:themeColor="text1"/>
        </w:rPr>
        <w:t>Nordisk Film (NO, FI), TriArt Film (SE), Camera Film (DK), Bío Paradis (IS)</w:t>
      </w:r>
      <w:r w:rsidR="7E691C55">
        <w:br/>
      </w:r>
      <w:r w:rsidRPr="48132F1D">
        <w:rPr>
          <w:rFonts w:ascii="Segoe UI" w:eastAsia="Segoe UI" w:hAnsi="Segoe UI" w:cs="Segoe UI"/>
          <w:b/>
          <w:bCs/>
          <w:color w:val="000000" w:themeColor="text1"/>
        </w:rPr>
        <w:t xml:space="preserve">Internationell distribution: </w:t>
      </w:r>
      <w:r w:rsidRPr="48132F1D">
        <w:rPr>
          <w:rFonts w:ascii="Segoe UI" w:eastAsia="Segoe UI" w:hAnsi="Segoe UI" w:cs="Segoe UI"/>
          <w:color w:val="000000" w:themeColor="text1"/>
        </w:rPr>
        <w:t>mk2</w:t>
      </w:r>
      <w:r w:rsidR="7E691C55">
        <w:br/>
      </w:r>
    </w:p>
    <w:p w14:paraId="2AB7E075" w14:textId="48A23450" w:rsidR="005447E3" w:rsidRPr="00D63067" w:rsidRDefault="005447E3" w:rsidP="48132F1D">
      <w:pPr>
        <w:spacing w:line="276" w:lineRule="auto"/>
        <w:rPr>
          <w:rFonts w:ascii="Segoe UI" w:eastAsia="Segoe UI" w:hAnsi="Segoe UI" w:cs="Segoe UI"/>
          <w:color w:val="000000" w:themeColor="text1"/>
        </w:rPr>
      </w:pPr>
    </w:p>
    <w:p w14:paraId="5A8F4623" w14:textId="77777777" w:rsidR="005447E3" w:rsidRPr="00D63067" w:rsidRDefault="005447E3" w:rsidP="48132F1D">
      <w:pPr>
        <w:spacing w:line="276" w:lineRule="auto"/>
        <w:rPr>
          <w:rFonts w:ascii="Segoe UI" w:eastAsia="Segoe UI" w:hAnsi="Segoe UI" w:cs="Segoe UI"/>
        </w:rPr>
      </w:pPr>
    </w:p>
    <w:sectPr w:rsidR="005447E3" w:rsidRPr="00D630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0"/>
    <w:rsid w:val="00062C0B"/>
    <w:rsid w:val="0009147C"/>
    <w:rsid w:val="000D2EB0"/>
    <w:rsid w:val="0012353A"/>
    <w:rsid w:val="00253A4F"/>
    <w:rsid w:val="002F45EA"/>
    <w:rsid w:val="0031601C"/>
    <w:rsid w:val="003925C0"/>
    <w:rsid w:val="00446330"/>
    <w:rsid w:val="00503032"/>
    <w:rsid w:val="005447E3"/>
    <w:rsid w:val="005618D8"/>
    <w:rsid w:val="005D5E39"/>
    <w:rsid w:val="006A5AB9"/>
    <w:rsid w:val="006C4055"/>
    <w:rsid w:val="006C57E6"/>
    <w:rsid w:val="00701F70"/>
    <w:rsid w:val="007E5ABE"/>
    <w:rsid w:val="00942C2B"/>
    <w:rsid w:val="009719BD"/>
    <w:rsid w:val="00992A6A"/>
    <w:rsid w:val="009D74AD"/>
    <w:rsid w:val="00A305F4"/>
    <w:rsid w:val="00A40B3E"/>
    <w:rsid w:val="00A7278F"/>
    <w:rsid w:val="00AD1390"/>
    <w:rsid w:val="00C61AEA"/>
    <w:rsid w:val="00D01ADC"/>
    <w:rsid w:val="00D32FCE"/>
    <w:rsid w:val="00D63067"/>
    <w:rsid w:val="00DC7051"/>
    <w:rsid w:val="00E52A9B"/>
    <w:rsid w:val="00F358AC"/>
    <w:rsid w:val="00F96827"/>
    <w:rsid w:val="01E4DBFC"/>
    <w:rsid w:val="0336E9F8"/>
    <w:rsid w:val="04BA312A"/>
    <w:rsid w:val="080B1E9A"/>
    <w:rsid w:val="0B704F3C"/>
    <w:rsid w:val="11C376A7"/>
    <w:rsid w:val="12DA97CE"/>
    <w:rsid w:val="166B6A55"/>
    <w:rsid w:val="18BD3884"/>
    <w:rsid w:val="19B40EC5"/>
    <w:rsid w:val="1AF9DFC5"/>
    <w:rsid w:val="1BD59407"/>
    <w:rsid w:val="1D019E06"/>
    <w:rsid w:val="219E86FA"/>
    <w:rsid w:val="263086C3"/>
    <w:rsid w:val="28EF37F3"/>
    <w:rsid w:val="2B6FDA5D"/>
    <w:rsid w:val="2F7BC1F7"/>
    <w:rsid w:val="3551A53D"/>
    <w:rsid w:val="36212A80"/>
    <w:rsid w:val="40871AA8"/>
    <w:rsid w:val="41B5EF2B"/>
    <w:rsid w:val="44FEB7FA"/>
    <w:rsid w:val="45AA6C53"/>
    <w:rsid w:val="46F5E7AF"/>
    <w:rsid w:val="48132F1D"/>
    <w:rsid w:val="54A8245E"/>
    <w:rsid w:val="559F7EC1"/>
    <w:rsid w:val="56C8C867"/>
    <w:rsid w:val="5CB20BC0"/>
    <w:rsid w:val="5DFAE039"/>
    <w:rsid w:val="6A6AB422"/>
    <w:rsid w:val="6C87E34B"/>
    <w:rsid w:val="6DDDECFE"/>
    <w:rsid w:val="70A1D4CA"/>
    <w:rsid w:val="7134CD01"/>
    <w:rsid w:val="76E8798C"/>
    <w:rsid w:val="79E4C1DC"/>
    <w:rsid w:val="7BF13D92"/>
    <w:rsid w:val="7E5B3DB5"/>
    <w:rsid w:val="7E691C55"/>
    <w:rsid w:val="7E6987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AB"/>
  <w15:chartTrackingRefBased/>
  <w15:docId w15:val="{5E3B9A51-27F8-4841-9EC3-60C862A6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63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3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3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3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3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3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3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3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3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330"/>
    <w:rPr>
      <w:rFonts w:eastAsiaTheme="majorEastAsia" w:cstheme="majorBidi"/>
      <w:color w:val="272727" w:themeColor="text1" w:themeTint="D8"/>
    </w:rPr>
  </w:style>
  <w:style w:type="paragraph" w:styleId="Title">
    <w:name w:val="Title"/>
    <w:basedOn w:val="Normal"/>
    <w:next w:val="Normal"/>
    <w:link w:val="TitleChar"/>
    <w:uiPriority w:val="10"/>
    <w:qFormat/>
    <w:rsid w:val="004463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3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30"/>
    <w:pPr>
      <w:spacing w:before="160"/>
      <w:jc w:val="center"/>
    </w:pPr>
    <w:rPr>
      <w:i/>
      <w:iCs/>
      <w:color w:val="404040" w:themeColor="text1" w:themeTint="BF"/>
    </w:rPr>
  </w:style>
  <w:style w:type="character" w:customStyle="1" w:styleId="QuoteChar">
    <w:name w:val="Quote Char"/>
    <w:basedOn w:val="DefaultParagraphFont"/>
    <w:link w:val="Quote"/>
    <w:uiPriority w:val="29"/>
    <w:rsid w:val="00446330"/>
    <w:rPr>
      <w:i/>
      <w:iCs/>
      <w:color w:val="404040" w:themeColor="text1" w:themeTint="BF"/>
    </w:rPr>
  </w:style>
  <w:style w:type="paragraph" w:styleId="ListParagraph">
    <w:name w:val="List Paragraph"/>
    <w:basedOn w:val="Normal"/>
    <w:uiPriority w:val="34"/>
    <w:qFormat/>
    <w:rsid w:val="00446330"/>
    <w:pPr>
      <w:ind w:left="720"/>
      <w:contextualSpacing/>
    </w:pPr>
  </w:style>
  <w:style w:type="character" w:styleId="IntenseEmphasis">
    <w:name w:val="Intense Emphasis"/>
    <w:basedOn w:val="DefaultParagraphFont"/>
    <w:uiPriority w:val="21"/>
    <w:qFormat/>
    <w:rsid w:val="00446330"/>
    <w:rPr>
      <w:i/>
      <w:iCs/>
      <w:color w:val="0F4761" w:themeColor="accent1" w:themeShade="BF"/>
    </w:rPr>
  </w:style>
  <w:style w:type="paragraph" w:styleId="IntenseQuote">
    <w:name w:val="Intense Quote"/>
    <w:basedOn w:val="Normal"/>
    <w:next w:val="Normal"/>
    <w:link w:val="IntenseQuoteChar"/>
    <w:uiPriority w:val="30"/>
    <w:qFormat/>
    <w:rsid w:val="004463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330"/>
    <w:rPr>
      <w:i/>
      <w:iCs/>
      <w:color w:val="0F4761" w:themeColor="accent1" w:themeShade="BF"/>
    </w:rPr>
  </w:style>
  <w:style w:type="character" w:styleId="IntenseReference">
    <w:name w:val="Intense Reference"/>
    <w:basedOn w:val="DefaultParagraphFont"/>
    <w:uiPriority w:val="32"/>
    <w:qFormat/>
    <w:rsid w:val="00446330"/>
    <w:rPr>
      <w:b/>
      <w:bCs/>
      <w:smallCaps/>
      <w:color w:val="0F4761" w:themeColor="accent1" w:themeShade="BF"/>
      <w:spacing w:val="5"/>
    </w:rPr>
  </w:style>
  <w:style w:type="paragraph" w:customStyle="1" w:styleId="p1">
    <w:name w:val="p1"/>
    <w:basedOn w:val="Normal"/>
    <w:rsid w:val="009719BD"/>
    <w:pPr>
      <w:spacing w:after="0" w:line="240" w:lineRule="auto"/>
    </w:pPr>
    <w:rPr>
      <w:rFonts w:ascii="Arial" w:eastAsia="Times New Roman" w:hAnsi="Arial" w:cs="Arial"/>
      <w:color w:val="0F0F0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189E54-138A-4342-957F-830B2D3D1B9D}">
  <ds:schemaRefs>
    <ds:schemaRef ds:uri="http://schemas.microsoft.com/sharepoint/v3/contenttype/forms"/>
  </ds:schemaRefs>
</ds:datastoreItem>
</file>

<file path=customXml/itemProps2.xml><?xml version="1.0" encoding="utf-8"?>
<ds:datastoreItem xmlns:ds="http://schemas.openxmlformats.org/officeDocument/2006/customXml" ds:itemID="{36709653-A36C-47C7-965C-1AB81A6A3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EC59F-C93A-4531-B423-67803992D4B2}">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862</Words>
  <Characters>4918</Characters>
  <Application>Microsoft Office Word</Application>
  <DocSecurity>0</DocSecurity>
  <Lines>40</Lines>
  <Paragraphs>11</Paragraphs>
  <ScaleCrop>false</ScaleCrop>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9</cp:revision>
  <dcterms:created xsi:type="dcterms:W3CDTF">2026-08-05T15:20:00Z</dcterms:created>
  <dcterms:modified xsi:type="dcterms:W3CDTF">2026-08-12T09:17:00Z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